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1111C" w:rsidRPr="00E75774" w:rsidRDefault="0091111C" w:rsidP="00AE1F7D">
      <w:pPr>
        <w:rPr>
          <w:rFonts w:ascii="Arial" w:hAnsi="Arial" w:cs="Arial"/>
          <w:b/>
          <w:sz w:val="32"/>
          <w:szCs w:val="24"/>
        </w:rPr>
      </w:pPr>
      <w:r w:rsidRPr="00E75774">
        <w:rPr>
          <w:rFonts w:ascii="Arial" w:hAnsi="Arial" w:cs="Arial"/>
          <w:b/>
          <w:sz w:val="32"/>
          <w:szCs w:val="24"/>
        </w:rPr>
        <w:t xml:space="preserve">SATSO </w:t>
      </w:r>
      <w:proofErr w:type="spellStart"/>
      <w:r w:rsidRPr="00E75774">
        <w:rPr>
          <w:rFonts w:ascii="Arial" w:hAnsi="Arial" w:cs="Arial"/>
          <w:b/>
          <w:sz w:val="32"/>
          <w:szCs w:val="24"/>
        </w:rPr>
        <w:t>TOBB</w:t>
      </w:r>
      <w:r w:rsidR="00A466A7" w:rsidRPr="00E75774">
        <w:rPr>
          <w:rFonts w:ascii="Arial" w:hAnsi="Arial" w:cs="Arial"/>
          <w:b/>
          <w:sz w:val="32"/>
          <w:szCs w:val="24"/>
        </w:rPr>
        <w:t>’</w:t>
      </w:r>
      <w:r w:rsidR="00E75774" w:rsidRPr="00E75774">
        <w:rPr>
          <w:rFonts w:ascii="Arial" w:hAnsi="Arial" w:cs="Arial"/>
          <w:b/>
          <w:sz w:val="32"/>
          <w:szCs w:val="24"/>
        </w:rPr>
        <w:t>un</w:t>
      </w:r>
      <w:proofErr w:type="spellEnd"/>
      <w:r w:rsidR="00E75774" w:rsidRPr="00E75774">
        <w:rPr>
          <w:rFonts w:ascii="Arial" w:hAnsi="Arial" w:cs="Arial"/>
          <w:b/>
          <w:sz w:val="32"/>
          <w:szCs w:val="24"/>
        </w:rPr>
        <w:t xml:space="preserve"> 75. Genel Kurulu’na Katıldı</w:t>
      </w:r>
    </w:p>
    <w:p w:rsidR="00AE1F7D" w:rsidRPr="0091111C" w:rsidRDefault="00AE1F7D" w:rsidP="00AE1F7D">
      <w:pPr>
        <w:rPr>
          <w:rFonts w:ascii="Arial" w:hAnsi="Arial" w:cs="Arial"/>
          <w:sz w:val="24"/>
          <w:szCs w:val="24"/>
        </w:rPr>
      </w:pPr>
      <w:r w:rsidRPr="0091111C">
        <w:rPr>
          <w:rFonts w:ascii="Arial" w:hAnsi="Arial" w:cs="Arial"/>
          <w:sz w:val="24"/>
          <w:szCs w:val="24"/>
        </w:rPr>
        <w:t xml:space="preserve">Sakarya Ticaret ve Sanayi </w:t>
      </w:r>
      <w:r w:rsidR="00F43E7A" w:rsidRPr="0091111C">
        <w:rPr>
          <w:rFonts w:ascii="Arial" w:hAnsi="Arial" w:cs="Arial"/>
          <w:sz w:val="24"/>
          <w:szCs w:val="24"/>
        </w:rPr>
        <w:t>Odası Yönetim</w:t>
      </w:r>
      <w:r w:rsidRPr="0091111C">
        <w:rPr>
          <w:rFonts w:ascii="Arial" w:hAnsi="Arial" w:cs="Arial"/>
          <w:sz w:val="24"/>
          <w:szCs w:val="24"/>
        </w:rPr>
        <w:t xml:space="preserve"> Kurulu Başkanı A. Akgün </w:t>
      </w:r>
      <w:proofErr w:type="spellStart"/>
      <w:r w:rsidRPr="0091111C">
        <w:rPr>
          <w:rFonts w:ascii="Arial" w:hAnsi="Arial" w:cs="Arial"/>
          <w:sz w:val="24"/>
          <w:szCs w:val="24"/>
        </w:rPr>
        <w:t>Altuğ</w:t>
      </w:r>
      <w:proofErr w:type="spellEnd"/>
      <w:r w:rsidRPr="0091111C">
        <w:rPr>
          <w:rFonts w:ascii="Arial" w:hAnsi="Arial" w:cs="Arial"/>
          <w:sz w:val="24"/>
          <w:szCs w:val="24"/>
        </w:rPr>
        <w:t>, Yönetim Kurulu Üyeleri, T</w:t>
      </w:r>
      <w:r w:rsidR="00F43E7A" w:rsidRPr="0091111C">
        <w:rPr>
          <w:rFonts w:ascii="Arial" w:hAnsi="Arial" w:cs="Arial"/>
          <w:sz w:val="24"/>
          <w:szCs w:val="24"/>
        </w:rPr>
        <w:t>O</w:t>
      </w:r>
      <w:r w:rsidRPr="0091111C">
        <w:rPr>
          <w:rFonts w:ascii="Arial" w:hAnsi="Arial" w:cs="Arial"/>
          <w:sz w:val="24"/>
          <w:szCs w:val="24"/>
        </w:rPr>
        <w:t xml:space="preserve">BB Delegeleri, Kadın ve Genç Girişimciler </w:t>
      </w:r>
      <w:r w:rsidR="00F43E7A" w:rsidRPr="0091111C">
        <w:rPr>
          <w:rFonts w:ascii="Arial" w:hAnsi="Arial" w:cs="Arial"/>
          <w:sz w:val="24"/>
          <w:szCs w:val="24"/>
        </w:rPr>
        <w:t xml:space="preserve">Kurulu, </w:t>
      </w:r>
      <w:r w:rsidRPr="0091111C">
        <w:rPr>
          <w:rFonts w:ascii="Arial" w:hAnsi="Arial" w:cs="Arial"/>
          <w:sz w:val="24"/>
          <w:szCs w:val="24"/>
        </w:rPr>
        <w:t>İcra Komitesi Başkanları Türkiye Odalar ve Borsalar Birliği’nin 75. Genel Kurulu’na katıldı.</w:t>
      </w:r>
    </w:p>
    <w:p w:rsidR="00AC3675" w:rsidRPr="0091111C" w:rsidRDefault="000527B7" w:rsidP="00AE1F7D">
      <w:pPr>
        <w:rPr>
          <w:rFonts w:ascii="Arial" w:hAnsi="Arial" w:cs="Arial"/>
          <w:sz w:val="24"/>
          <w:szCs w:val="24"/>
        </w:rPr>
      </w:pPr>
      <w:r w:rsidRPr="0091111C">
        <w:rPr>
          <w:rFonts w:ascii="Arial" w:hAnsi="Arial" w:cs="Arial"/>
          <w:sz w:val="24"/>
          <w:szCs w:val="24"/>
        </w:rPr>
        <w:t>TOBB 75</w:t>
      </w:r>
      <w:r w:rsidR="0083146C" w:rsidRPr="0091111C">
        <w:rPr>
          <w:rFonts w:ascii="Arial" w:hAnsi="Arial" w:cs="Arial"/>
          <w:sz w:val="24"/>
          <w:szCs w:val="24"/>
        </w:rPr>
        <w:t xml:space="preserve">. Genel Kurulu </w:t>
      </w:r>
      <w:r w:rsidR="00AE1F7D" w:rsidRPr="0091111C">
        <w:rPr>
          <w:rFonts w:ascii="Arial" w:hAnsi="Arial" w:cs="Arial"/>
          <w:sz w:val="24"/>
          <w:szCs w:val="24"/>
        </w:rPr>
        <w:t>Ekonom</w:t>
      </w:r>
      <w:r w:rsidR="0083146C" w:rsidRPr="0091111C">
        <w:rPr>
          <w:rFonts w:ascii="Arial" w:hAnsi="Arial" w:cs="Arial"/>
          <w:sz w:val="24"/>
          <w:szCs w:val="24"/>
        </w:rPr>
        <w:t xml:space="preserve">i ve Teknoloji Üniversitesi’nde, M. </w:t>
      </w:r>
      <w:proofErr w:type="spellStart"/>
      <w:r w:rsidR="0083146C" w:rsidRPr="0091111C">
        <w:rPr>
          <w:rFonts w:ascii="Arial" w:hAnsi="Arial" w:cs="Arial"/>
          <w:sz w:val="24"/>
          <w:szCs w:val="24"/>
        </w:rPr>
        <w:t>Rifat</w:t>
      </w:r>
      <w:proofErr w:type="spellEnd"/>
      <w:r w:rsidR="0083146C" w:rsidRPr="0091111C">
        <w:rPr>
          <w:rFonts w:ascii="Arial" w:hAnsi="Arial" w:cs="Arial"/>
          <w:sz w:val="24"/>
          <w:szCs w:val="24"/>
        </w:rPr>
        <w:t xml:space="preserve"> </w:t>
      </w:r>
      <w:proofErr w:type="spellStart"/>
      <w:r w:rsidR="0083146C" w:rsidRPr="0091111C">
        <w:rPr>
          <w:rFonts w:ascii="Arial" w:hAnsi="Arial" w:cs="Arial"/>
          <w:sz w:val="24"/>
          <w:szCs w:val="24"/>
        </w:rPr>
        <w:t>Hisarcıklıoğlu’nun</w:t>
      </w:r>
      <w:proofErr w:type="spellEnd"/>
      <w:r w:rsidR="0083146C" w:rsidRPr="0091111C">
        <w:rPr>
          <w:rFonts w:ascii="Arial" w:hAnsi="Arial" w:cs="Arial"/>
          <w:sz w:val="24"/>
          <w:szCs w:val="24"/>
        </w:rPr>
        <w:t xml:space="preserve"> ev sahipliğinde Cumhurbaşkanı Recep Tayyip Erdoğan’ın da katılımıyla gerçekleştirildi.</w:t>
      </w:r>
    </w:p>
    <w:p w:rsidR="003642FF" w:rsidRPr="0091111C" w:rsidRDefault="000527B7" w:rsidP="00AE1F7D">
      <w:pPr>
        <w:rPr>
          <w:rFonts w:ascii="Arial" w:hAnsi="Arial" w:cs="Arial"/>
          <w:sz w:val="24"/>
          <w:szCs w:val="24"/>
        </w:rPr>
      </w:pPr>
      <w:r w:rsidRPr="0091111C">
        <w:rPr>
          <w:rFonts w:ascii="Arial" w:hAnsi="Arial" w:cs="Arial"/>
          <w:sz w:val="24"/>
          <w:szCs w:val="24"/>
        </w:rPr>
        <w:t xml:space="preserve">TOBB Başkanı M. </w:t>
      </w:r>
      <w:proofErr w:type="spellStart"/>
      <w:r w:rsidRPr="0091111C">
        <w:rPr>
          <w:rFonts w:ascii="Arial" w:hAnsi="Arial" w:cs="Arial"/>
          <w:sz w:val="24"/>
          <w:szCs w:val="24"/>
        </w:rPr>
        <w:t>Rifat</w:t>
      </w:r>
      <w:proofErr w:type="spellEnd"/>
      <w:r w:rsidRPr="0091111C">
        <w:rPr>
          <w:rFonts w:ascii="Arial" w:hAnsi="Arial" w:cs="Arial"/>
          <w:sz w:val="24"/>
          <w:szCs w:val="24"/>
        </w:rPr>
        <w:t xml:space="preserve"> </w:t>
      </w:r>
      <w:proofErr w:type="spellStart"/>
      <w:r w:rsidRPr="0091111C">
        <w:rPr>
          <w:rFonts w:ascii="Arial" w:hAnsi="Arial" w:cs="Arial"/>
          <w:sz w:val="24"/>
          <w:szCs w:val="24"/>
        </w:rPr>
        <w:t>Hisarcıklıoğlu</w:t>
      </w:r>
      <w:proofErr w:type="spellEnd"/>
      <w:r w:rsidRPr="0091111C">
        <w:rPr>
          <w:rFonts w:ascii="Arial" w:hAnsi="Arial" w:cs="Arial"/>
          <w:sz w:val="24"/>
          <w:szCs w:val="24"/>
        </w:rPr>
        <w:t xml:space="preserve"> genel kurul konuşmasında</w:t>
      </w:r>
      <w:r w:rsidR="00F714F9">
        <w:rPr>
          <w:rFonts w:ascii="Arial" w:hAnsi="Arial" w:cs="Arial"/>
          <w:sz w:val="24"/>
          <w:szCs w:val="24"/>
        </w:rPr>
        <w:t xml:space="preserve"> ekonomiye odaklan</w:t>
      </w:r>
      <w:r w:rsidR="003642FF" w:rsidRPr="0091111C">
        <w:rPr>
          <w:rFonts w:ascii="Arial" w:hAnsi="Arial" w:cs="Arial"/>
          <w:sz w:val="24"/>
          <w:szCs w:val="24"/>
        </w:rPr>
        <w:t xml:space="preserve">mak gerektiğini vurgulayarak birlik ve beraberliğin bu süreçte önemine dikkat çekti. </w:t>
      </w:r>
    </w:p>
    <w:p w:rsidR="003642FF" w:rsidRPr="0091111C" w:rsidRDefault="003642FF" w:rsidP="003642FF">
      <w:pPr>
        <w:rPr>
          <w:rFonts w:ascii="Arial" w:hAnsi="Arial" w:cs="Arial"/>
          <w:sz w:val="24"/>
          <w:szCs w:val="24"/>
        </w:rPr>
      </w:pPr>
      <w:proofErr w:type="spellStart"/>
      <w:r w:rsidRPr="0091111C">
        <w:rPr>
          <w:rFonts w:ascii="Arial" w:hAnsi="Arial" w:cs="Arial"/>
          <w:sz w:val="24"/>
          <w:szCs w:val="24"/>
        </w:rPr>
        <w:t>Hisarcıklıoğlu</w:t>
      </w:r>
      <w:proofErr w:type="spellEnd"/>
      <w:r w:rsidRPr="0091111C">
        <w:rPr>
          <w:rFonts w:ascii="Arial" w:hAnsi="Arial" w:cs="Arial"/>
          <w:sz w:val="24"/>
          <w:szCs w:val="24"/>
        </w:rPr>
        <w:t xml:space="preserve"> konuşmasında “Yaklaşık 1 senedir genel ve mahalli seçimlerle devam eden seçim süreci sona erdi. Önümüzde 4 yıllık seçimsiz bir dönem var. Bu fırsatı iyi değerlendirmeli, kesintisiz bir icraat dönemine çevirmeliyiz.</w:t>
      </w:r>
      <w:r w:rsidR="00F100E8" w:rsidRPr="0091111C">
        <w:rPr>
          <w:rFonts w:ascii="Arial" w:hAnsi="Arial" w:cs="Arial"/>
          <w:sz w:val="24"/>
          <w:szCs w:val="24"/>
        </w:rPr>
        <w:t xml:space="preserve"> </w:t>
      </w:r>
      <w:r w:rsidRPr="0091111C">
        <w:rPr>
          <w:rFonts w:ascii="Arial" w:hAnsi="Arial" w:cs="Arial"/>
          <w:sz w:val="24"/>
          <w:szCs w:val="24"/>
        </w:rPr>
        <w:t>İstikrar sürsün, Türkiye reformlarla büyüsün.</w:t>
      </w:r>
      <w:r w:rsidR="00F100E8" w:rsidRPr="0091111C">
        <w:rPr>
          <w:rFonts w:ascii="Arial" w:hAnsi="Arial" w:cs="Arial"/>
          <w:sz w:val="24"/>
          <w:szCs w:val="24"/>
        </w:rPr>
        <w:t xml:space="preserve"> </w:t>
      </w:r>
      <w:r w:rsidRPr="0091111C">
        <w:rPr>
          <w:rFonts w:ascii="Arial" w:hAnsi="Arial" w:cs="Arial"/>
          <w:sz w:val="24"/>
          <w:szCs w:val="24"/>
        </w:rPr>
        <w:t xml:space="preserve">Sizin de ifade ettiğiniz gibi ekonomiyi gündemin ilk maddesi </w:t>
      </w:r>
      <w:proofErr w:type="gramStart"/>
      <w:r w:rsidRPr="0091111C">
        <w:rPr>
          <w:rFonts w:ascii="Arial" w:hAnsi="Arial" w:cs="Arial"/>
          <w:sz w:val="24"/>
          <w:szCs w:val="24"/>
        </w:rPr>
        <w:t>yapalım.Rekabet</w:t>
      </w:r>
      <w:proofErr w:type="gramEnd"/>
      <w:r w:rsidRPr="0091111C">
        <w:rPr>
          <w:rFonts w:ascii="Arial" w:hAnsi="Arial" w:cs="Arial"/>
          <w:sz w:val="24"/>
          <w:szCs w:val="24"/>
        </w:rPr>
        <w:t xml:space="preserve"> gücümüzü artıracak yapısal reformları arka arkaya hayata geçirelim.Zira ekonomide atılacak çok adım yapılacak çok iş var.Hükümetimiz seçim öncesinde bunun sinyalini verdi.Seçimler geride kaldığına göre artık hızla harekete geçilmesini bekliyoruz.Bakın dünya ekonomisinde de yeni bir dönem başladı.Düşük faizle ve bol sıcak paraya dayalı kolay büyüme dönemi bitti.Türkiye gibi gelişmekte olan ülkeler verimlilik artışlarına ve </w:t>
      </w:r>
      <w:proofErr w:type="spellStart"/>
      <w:r w:rsidRPr="0091111C">
        <w:rPr>
          <w:rFonts w:ascii="Arial" w:hAnsi="Arial" w:cs="Arial"/>
          <w:sz w:val="24"/>
          <w:szCs w:val="24"/>
        </w:rPr>
        <w:t>inovasyona</w:t>
      </w:r>
      <w:proofErr w:type="spellEnd"/>
      <w:r w:rsidRPr="0091111C">
        <w:rPr>
          <w:rFonts w:ascii="Arial" w:hAnsi="Arial" w:cs="Arial"/>
          <w:sz w:val="24"/>
          <w:szCs w:val="24"/>
        </w:rPr>
        <w:t xml:space="preserve"> dayalı yeni ve farklı bir büyüme sürecine odaklanmak durumunda.” ifadelerini kullandı.</w:t>
      </w:r>
    </w:p>
    <w:p w:rsidR="001A5C78" w:rsidRPr="0091111C" w:rsidRDefault="001A5C78" w:rsidP="003642FF">
      <w:pPr>
        <w:rPr>
          <w:rFonts w:ascii="Arial" w:hAnsi="Arial" w:cs="Arial"/>
          <w:sz w:val="24"/>
          <w:szCs w:val="24"/>
        </w:rPr>
      </w:pPr>
      <w:r w:rsidRPr="0091111C">
        <w:rPr>
          <w:rFonts w:ascii="Arial" w:hAnsi="Arial" w:cs="Arial"/>
          <w:sz w:val="24"/>
          <w:szCs w:val="24"/>
        </w:rPr>
        <w:t xml:space="preserve">Ayrıca program kapsamında Ticaret ve Sanayi Odaları temsilcileri ve TOBB ekibi Anıtkabir ziyareti gerçekleştirdi. 75. Genel Kurul sebebi ile çeşitli etkinlikler düzenlenerek TOBB Bahçesinde Oda ve Borsalar tarafından Yöresel Ürünlerin tanıtıldığı stantlar açıldı. TOBB Başkanı Rıfat </w:t>
      </w:r>
      <w:proofErr w:type="spellStart"/>
      <w:r w:rsidRPr="0091111C">
        <w:rPr>
          <w:rFonts w:ascii="Arial" w:hAnsi="Arial" w:cs="Arial"/>
          <w:sz w:val="24"/>
          <w:szCs w:val="24"/>
        </w:rPr>
        <w:t>Hisarcıklıoğlu</w:t>
      </w:r>
      <w:proofErr w:type="spellEnd"/>
      <w:r w:rsidRPr="0091111C">
        <w:rPr>
          <w:rFonts w:ascii="Arial" w:hAnsi="Arial" w:cs="Arial"/>
          <w:sz w:val="24"/>
          <w:szCs w:val="24"/>
        </w:rPr>
        <w:t xml:space="preserve"> ve beraberindeki heyet tüm stantları gezerek ürünler hakkında bilgi aldılar. Diğer organizasyon ise TOBB Konferans Salonunda gerçekleştirildi. Hizmet Şeref Belgesi ve Plaketleri ile Proje Ödülleri, Türkiye Odalar ve Borsalar Birliği (TOBB) Başkanı Rıfat </w:t>
      </w:r>
      <w:proofErr w:type="spellStart"/>
      <w:r w:rsidRPr="0091111C">
        <w:rPr>
          <w:rFonts w:ascii="Arial" w:hAnsi="Arial" w:cs="Arial"/>
          <w:sz w:val="24"/>
          <w:szCs w:val="24"/>
        </w:rPr>
        <w:t>Hisarcıklıoğlu'nun</w:t>
      </w:r>
      <w:proofErr w:type="spellEnd"/>
      <w:r w:rsidRPr="0091111C">
        <w:rPr>
          <w:rFonts w:ascii="Arial" w:hAnsi="Arial" w:cs="Arial"/>
          <w:sz w:val="24"/>
          <w:szCs w:val="24"/>
        </w:rPr>
        <w:t xml:space="preserve"> ev sahipliğinde Cumhurbaşkanı Yardımcısı Fuat Oktay ve Ticaret Bakanı </w:t>
      </w:r>
      <w:proofErr w:type="spellStart"/>
      <w:r w:rsidRPr="0091111C">
        <w:rPr>
          <w:rFonts w:ascii="Arial" w:hAnsi="Arial" w:cs="Arial"/>
          <w:sz w:val="24"/>
          <w:szCs w:val="24"/>
        </w:rPr>
        <w:t>Ruhsar</w:t>
      </w:r>
      <w:proofErr w:type="spellEnd"/>
      <w:r w:rsidRPr="0091111C">
        <w:rPr>
          <w:rFonts w:ascii="Arial" w:hAnsi="Arial" w:cs="Arial"/>
          <w:sz w:val="24"/>
          <w:szCs w:val="24"/>
        </w:rPr>
        <w:t xml:space="preserve"> Pekcan'ın da katılımıyla TOBB Konferans Salonu'nda sahiplerine verildi.</w:t>
      </w:r>
    </w:p>
    <w:p w:rsidR="00AE1F7D" w:rsidRPr="0091111C" w:rsidRDefault="00AE1F7D">
      <w:pPr>
        <w:rPr>
          <w:rFonts w:ascii="Arial" w:hAnsi="Arial" w:cs="Arial"/>
          <w:sz w:val="24"/>
          <w:szCs w:val="24"/>
        </w:rPr>
      </w:pPr>
    </w:p>
    <w:sectPr w:rsidR="00AE1F7D" w:rsidRPr="0091111C" w:rsidSect="00266E9E">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oofState w:spelling="clean" w:grammar="clean"/>
  <w:defaultTabStop w:val="708"/>
  <w:hyphenationZone w:val="425"/>
  <w:characterSpacingControl w:val="doNotCompress"/>
  <w:compat/>
  <w:rsids>
    <w:rsidRoot w:val="00AE1F7D"/>
    <w:rsid w:val="0001007A"/>
    <w:rsid w:val="00025DA9"/>
    <w:rsid w:val="000330B2"/>
    <w:rsid w:val="000527B7"/>
    <w:rsid w:val="000603B6"/>
    <w:rsid w:val="0008155E"/>
    <w:rsid w:val="000B35C0"/>
    <w:rsid w:val="00176C25"/>
    <w:rsid w:val="00195E75"/>
    <w:rsid w:val="001A5C78"/>
    <w:rsid w:val="00232A7B"/>
    <w:rsid w:val="00266E9E"/>
    <w:rsid w:val="002F42E7"/>
    <w:rsid w:val="00307140"/>
    <w:rsid w:val="0031416C"/>
    <w:rsid w:val="0033159F"/>
    <w:rsid w:val="003642FF"/>
    <w:rsid w:val="003976B8"/>
    <w:rsid w:val="003D52F1"/>
    <w:rsid w:val="00445CD8"/>
    <w:rsid w:val="004A2E11"/>
    <w:rsid w:val="00506436"/>
    <w:rsid w:val="00575D25"/>
    <w:rsid w:val="0057636B"/>
    <w:rsid w:val="005F5AA7"/>
    <w:rsid w:val="0062332E"/>
    <w:rsid w:val="00677438"/>
    <w:rsid w:val="0068797C"/>
    <w:rsid w:val="006932D1"/>
    <w:rsid w:val="006B2B18"/>
    <w:rsid w:val="006C293E"/>
    <w:rsid w:val="00750638"/>
    <w:rsid w:val="00763E8A"/>
    <w:rsid w:val="00774B7F"/>
    <w:rsid w:val="0077691B"/>
    <w:rsid w:val="007950C3"/>
    <w:rsid w:val="007F3A9B"/>
    <w:rsid w:val="00823061"/>
    <w:rsid w:val="0083146C"/>
    <w:rsid w:val="008A76C4"/>
    <w:rsid w:val="0091111C"/>
    <w:rsid w:val="00932C2F"/>
    <w:rsid w:val="00987EFC"/>
    <w:rsid w:val="00A34F50"/>
    <w:rsid w:val="00A466A7"/>
    <w:rsid w:val="00AC3675"/>
    <w:rsid w:val="00AE1F7D"/>
    <w:rsid w:val="00AE7277"/>
    <w:rsid w:val="00B17AD2"/>
    <w:rsid w:val="00BF307C"/>
    <w:rsid w:val="00BF39C7"/>
    <w:rsid w:val="00C35341"/>
    <w:rsid w:val="00C97020"/>
    <w:rsid w:val="00CC0846"/>
    <w:rsid w:val="00CE098A"/>
    <w:rsid w:val="00CF077B"/>
    <w:rsid w:val="00D05F9A"/>
    <w:rsid w:val="00D3071D"/>
    <w:rsid w:val="00D35117"/>
    <w:rsid w:val="00DA0F69"/>
    <w:rsid w:val="00DB67AF"/>
    <w:rsid w:val="00DD3F6C"/>
    <w:rsid w:val="00DF2490"/>
    <w:rsid w:val="00DF5FE2"/>
    <w:rsid w:val="00E23443"/>
    <w:rsid w:val="00E75774"/>
    <w:rsid w:val="00EA1466"/>
    <w:rsid w:val="00EC1064"/>
    <w:rsid w:val="00EC3113"/>
    <w:rsid w:val="00F100E8"/>
    <w:rsid w:val="00F12ADD"/>
    <w:rsid w:val="00F43E7A"/>
    <w:rsid w:val="00F714F9"/>
    <w:rsid w:val="00FA6161"/>
    <w:rsid w:val="00FA7508"/>
    <w:rsid w:val="00FC65AB"/>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7691B"/>
  </w:style>
  <w:style w:type="paragraph" w:styleId="Balk1">
    <w:name w:val="heading 1"/>
    <w:basedOn w:val="Normal"/>
    <w:next w:val="Normal"/>
    <w:link w:val="Balk1Char"/>
    <w:uiPriority w:val="9"/>
    <w:qFormat/>
    <w:rsid w:val="0077691B"/>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2">
    <w:name w:val="heading 2"/>
    <w:basedOn w:val="Normal"/>
    <w:next w:val="Normal"/>
    <w:link w:val="Balk2Char"/>
    <w:uiPriority w:val="9"/>
    <w:unhideWhenUsed/>
    <w:qFormat/>
    <w:rsid w:val="0077691B"/>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Balk3">
    <w:name w:val="heading 3"/>
    <w:basedOn w:val="Normal"/>
    <w:next w:val="Normal"/>
    <w:link w:val="Balk3Char"/>
    <w:uiPriority w:val="9"/>
    <w:unhideWhenUsed/>
    <w:qFormat/>
    <w:rsid w:val="0077691B"/>
    <w:pPr>
      <w:keepNext/>
      <w:keepLines/>
      <w:spacing w:before="200" w:after="0"/>
      <w:outlineLvl w:val="2"/>
    </w:pPr>
    <w:rPr>
      <w:rFonts w:asciiTheme="majorHAnsi" w:eastAsiaTheme="majorEastAsia" w:hAnsiTheme="majorHAnsi" w:cstheme="majorBidi"/>
      <w:b/>
      <w:bCs/>
      <w:color w:val="4F81BD" w:themeColor="accent1"/>
    </w:rPr>
  </w:style>
  <w:style w:type="character" w:default="1" w:styleId="VarsaylanParagrafYazTipi">
    <w:name w:val="Default Paragraph Font"/>
    <w:uiPriority w:val="1"/>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77691B"/>
    <w:rPr>
      <w:rFonts w:asciiTheme="majorHAnsi" w:eastAsiaTheme="majorEastAsia" w:hAnsiTheme="majorHAnsi" w:cstheme="majorBidi"/>
      <w:b/>
      <w:bCs/>
      <w:color w:val="365F91" w:themeColor="accent1" w:themeShade="BF"/>
      <w:sz w:val="28"/>
      <w:szCs w:val="28"/>
    </w:rPr>
  </w:style>
  <w:style w:type="character" w:customStyle="1" w:styleId="Balk2Char">
    <w:name w:val="Başlık 2 Char"/>
    <w:basedOn w:val="VarsaylanParagrafYazTipi"/>
    <w:link w:val="Balk2"/>
    <w:uiPriority w:val="9"/>
    <w:rsid w:val="0077691B"/>
    <w:rPr>
      <w:rFonts w:asciiTheme="majorHAnsi" w:eastAsiaTheme="majorEastAsia" w:hAnsiTheme="majorHAnsi" w:cstheme="majorBidi"/>
      <w:b/>
      <w:bCs/>
      <w:color w:val="4F81BD" w:themeColor="accent1"/>
      <w:sz w:val="26"/>
      <w:szCs w:val="26"/>
    </w:rPr>
  </w:style>
  <w:style w:type="character" w:customStyle="1" w:styleId="Balk3Char">
    <w:name w:val="Başlık 3 Char"/>
    <w:basedOn w:val="VarsaylanParagrafYazTipi"/>
    <w:link w:val="Balk3"/>
    <w:uiPriority w:val="9"/>
    <w:rsid w:val="0077691B"/>
    <w:rPr>
      <w:rFonts w:asciiTheme="majorHAnsi" w:eastAsiaTheme="majorEastAsia" w:hAnsiTheme="majorHAnsi" w:cstheme="majorBidi"/>
      <w:b/>
      <w:bCs/>
      <w:color w:val="4F81BD" w:themeColor="accent1"/>
    </w:rPr>
  </w:style>
  <w:style w:type="paragraph" w:styleId="AralkYok">
    <w:name w:val="No Spacing"/>
    <w:uiPriority w:val="1"/>
    <w:qFormat/>
    <w:rsid w:val="0077691B"/>
    <w:pPr>
      <w:spacing w:after="0" w:line="240" w:lineRule="auto"/>
    </w:pPr>
  </w:style>
</w:styles>
</file>

<file path=word/webSettings.xml><?xml version="1.0" encoding="utf-8"?>
<w:webSettings xmlns:r="http://schemas.openxmlformats.org/officeDocument/2006/relationships" xmlns:w="http://schemas.openxmlformats.org/wordprocessingml/2006/main">
  <w:divs>
    <w:div w:id="327099370">
      <w:bodyDiv w:val="1"/>
      <w:marLeft w:val="0"/>
      <w:marRight w:val="0"/>
      <w:marTop w:val="0"/>
      <w:marBottom w:val="0"/>
      <w:divBdr>
        <w:top w:val="none" w:sz="0" w:space="0" w:color="auto"/>
        <w:left w:val="none" w:sz="0" w:space="0" w:color="auto"/>
        <w:bottom w:val="none" w:sz="0" w:space="0" w:color="auto"/>
        <w:right w:val="none" w:sz="0" w:space="0" w:color="auto"/>
      </w:divBdr>
    </w:div>
    <w:div w:id="367032528">
      <w:bodyDiv w:val="1"/>
      <w:marLeft w:val="0"/>
      <w:marRight w:val="0"/>
      <w:marTop w:val="0"/>
      <w:marBottom w:val="0"/>
      <w:divBdr>
        <w:top w:val="none" w:sz="0" w:space="0" w:color="auto"/>
        <w:left w:val="none" w:sz="0" w:space="0" w:color="auto"/>
        <w:bottom w:val="none" w:sz="0" w:space="0" w:color="auto"/>
        <w:right w:val="none" w:sz="0" w:space="0" w:color="auto"/>
      </w:divBdr>
      <w:divsChild>
        <w:div w:id="287005322">
          <w:marLeft w:val="0"/>
          <w:marRight w:val="0"/>
          <w:marTop w:val="0"/>
          <w:marBottom w:val="0"/>
          <w:divBdr>
            <w:top w:val="none" w:sz="0" w:space="0" w:color="auto"/>
            <w:left w:val="none" w:sz="0" w:space="0" w:color="auto"/>
            <w:bottom w:val="none" w:sz="0" w:space="0" w:color="auto"/>
            <w:right w:val="none" w:sz="0" w:space="0" w:color="auto"/>
          </w:divBdr>
        </w:div>
        <w:div w:id="46149807">
          <w:marLeft w:val="0"/>
          <w:marRight w:val="0"/>
          <w:marTop w:val="0"/>
          <w:marBottom w:val="0"/>
          <w:divBdr>
            <w:top w:val="none" w:sz="0" w:space="0" w:color="auto"/>
            <w:left w:val="none" w:sz="0" w:space="0" w:color="auto"/>
            <w:bottom w:val="none" w:sz="0" w:space="0" w:color="auto"/>
            <w:right w:val="none" w:sz="0" w:space="0" w:color="auto"/>
          </w:divBdr>
        </w:div>
        <w:div w:id="990711972">
          <w:marLeft w:val="0"/>
          <w:marRight w:val="0"/>
          <w:marTop w:val="0"/>
          <w:marBottom w:val="0"/>
          <w:divBdr>
            <w:top w:val="none" w:sz="0" w:space="0" w:color="auto"/>
            <w:left w:val="none" w:sz="0" w:space="0" w:color="auto"/>
            <w:bottom w:val="none" w:sz="0" w:space="0" w:color="auto"/>
            <w:right w:val="none" w:sz="0" w:space="0" w:color="auto"/>
          </w:divBdr>
        </w:div>
        <w:div w:id="1705132273">
          <w:marLeft w:val="0"/>
          <w:marRight w:val="0"/>
          <w:marTop w:val="0"/>
          <w:marBottom w:val="0"/>
          <w:divBdr>
            <w:top w:val="none" w:sz="0" w:space="0" w:color="auto"/>
            <w:left w:val="none" w:sz="0" w:space="0" w:color="auto"/>
            <w:bottom w:val="none" w:sz="0" w:space="0" w:color="auto"/>
            <w:right w:val="none" w:sz="0" w:space="0" w:color="auto"/>
          </w:divBdr>
        </w:div>
        <w:div w:id="2142723537">
          <w:marLeft w:val="0"/>
          <w:marRight w:val="0"/>
          <w:marTop w:val="0"/>
          <w:marBottom w:val="0"/>
          <w:divBdr>
            <w:top w:val="none" w:sz="0" w:space="0" w:color="auto"/>
            <w:left w:val="none" w:sz="0" w:space="0" w:color="auto"/>
            <w:bottom w:val="none" w:sz="0" w:space="0" w:color="auto"/>
            <w:right w:val="none" w:sz="0" w:space="0" w:color="auto"/>
          </w:divBdr>
        </w:div>
        <w:div w:id="917137189">
          <w:marLeft w:val="0"/>
          <w:marRight w:val="0"/>
          <w:marTop w:val="0"/>
          <w:marBottom w:val="0"/>
          <w:divBdr>
            <w:top w:val="none" w:sz="0" w:space="0" w:color="auto"/>
            <w:left w:val="none" w:sz="0" w:space="0" w:color="auto"/>
            <w:bottom w:val="none" w:sz="0" w:space="0" w:color="auto"/>
            <w:right w:val="none" w:sz="0" w:space="0" w:color="auto"/>
          </w:divBdr>
        </w:div>
        <w:div w:id="282543357">
          <w:marLeft w:val="0"/>
          <w:marRight w:val="0"/>
          <w:marTop w:val="0"/>
          <w:marBottom w:val="0"/>
          <w:divBdr>
            <w:top w:val="none" w:sz="0" w:space="0" w:color="auto"/>
            <w:left w:val="none" w:sz="0" w:space="0" w:color="auto"/>
            <w:bottom w:val="none" w:sz="0" w:space="0" w:color="auto"/>
            <w:right w:val="none" w:sz="0" w:space="0" w:color="auto"/>
          </w:divBdr>
        </w:div>
        <w:div w:id="686634267">
          <w:marLeft w:val="0"/>
          <w:marRight w:val="0"/>
          <w:marTop w:val="0"/>
          <w:marBottom w:val="0"/>
          <w:divBdr>
            <w:top w:val="none" w:sz="0" w:space="0" w:color="auto"/>
            <w:left w:val="none" w:sz="0" w:space="0" w:color="auto"/>
            <w:bottom w:val="none" w:sz="0" w:space="0" w:color="auto"/>
            <w:right w:val="none" w:sz="0" w:space="0" w:color="auto"/>
          </w:divBdr>
        </w:div>
        <w:div w:id="1868366103">
          <w:marLeft w:val="0"/>
          <w:marRight w:val="0"/>
          <w:marTop w:val="0"/>
          <w:marBottom w:val="0"/>
          <w:divBdr>
            <w:top w:val="none" w:sz="0" w:space="0" w:color="auto"/>
            <w:left w:val="none" w:sz="0" w:space="0" w:color="auto"/>
            <w:bottom w:val="none" w:sz="0" w:space="0" w:color="auto"/>
            <w:right w:val="none" w:sz="0" w:space="0" w:color="auto"/>
          </w:divBdr>
        </w:div>
        <w:div w:id="1231579695">
          <w:marLeft w:val="0"/>
          <w:marRight w:val="0"/>
          <w:marTop w:val="0"/>
          <w:marBottom w:val="0"/>
          <w:divBdr>
            <w:top w:val="none" w:sz="0" w:space="0" w:color="auto"/>
            <w:left w:val="none" w:sz="0" w:space="0" w:color="auto"/>
            <w:bottom w:val="none" w:sz="0" w:space="0" w:color="auto"/>
            <w:right w:val="none" w:sz="0" w:space="0" w:color="auto"/>
          </w:divBdr>
        </w:div>
        <w:div w:id="651256663">
          <w:marLeft w:val="0"/>
          <w:marRight w:val="0"/>
          <w:marTop w:val="0"/>
          <w:marBottom w:val="0"/>
          <w:divBdr>
            <w:top w:val="none" w:sz="0" w:space="0" w:color="auto"/>
            <w:left w:val="none" w:sz="0" w:space="0" w:color="auto"/>
            <w:bottom w:val="none" w:sz="0" w:space="0" w:color="auto"/>
            <w:right w:val="none" w:sz="0" w:space="0" w:color="auto"/>
          </w:divBdr>
        </w:div>
        <w:div w:id="547841365">
          <w:marLeft w:val="0"/>
          <w:marRight w:val="0"/>
          <w:marTop w:val="0"/>
          <w:marBottom w:val="0"/>
          <w:divBdr>
            <w:top w:val="none" w:sz="0" w:space="0" w:color="auto"/>
            <w:left w:val="none" w:sz="0" w:space="0" w:color="auto"/>
            <w:bottom w:val="none" w:sz="0" w:space="0" w:color="auto"/>
            <w:right w:val="none" w:sz="0" w:space="0" w:color="auto"/>
          </w:divBdr>
        </w:div>
      </w:divsChild>
    </w:div>
    <w:div w:id="570391720">
      <w:bodyDiv w:val="1"/>
      <w:marLeft w:val="0"/>
      <w:marRight w:val="0"/>
      <w:marTop w:val="0"/>
      <w:marBottom w:val="0"/>
      <w:divBdr>
        <w:top w:val="none" w:sz="0" w:space="0" w:color="auto"/>
        <w:left w:val="none" w:sz="0" w:space="0" w:color="auto"/>
        <w:bottom w:val="none" w:sz="0" w:space="0" w:color="auto"/>
        <w:right w:val="none" w:sz="0" w:space="0" w:color="auto"/>
      </w:divBdr>
    </w:div>
    <w:div w:id="939610032">
      <w:bodyDiv w:val="1"/>
      <w:marLeft w:val="0"/>
      <w:marRight w:val="0"/>
      <w:marTop w:val="0"/>
      <w:marBottom w:val="0"/>
      <w:divBdr>
        <w:top w:val="none" w:sz="0" w:space="0" w:color="auto"/>
        <w:left w:val="none" w:sz="0" w:space="0" w:color="auto"/>
        <w:bottom w:val="none" w:sz="0" w:space="0" w:color="auto"/>
        <w:right w:val="none" w:sz="0" w:space="0" w:color="auto"/>
      </w:divBdr>
      <w:divsChild>
        <w:div w:id="455946537">
          <w:marLeft w:val="0"/>
          <w:marRight w:val="0"/>
          <w:marTop w:val="0"/>
          <w:marBottom w:val="0"/>
          <w:divBdr>
            <w:top w:val="none" w:sz="0" w:space="0" w:color="auto"/>
            <w:left w:val="none" w:sz="0" w:space="0" w:color="auto"/>
            <w:bottom w:val="none" w:sz="0" w:space="0" w:color="auto"/>
            <w:right w:val="none" w:sz="0" w:space="0" w:color="auto"/>
          </w:divBdr>
        </w:div>
        <w:div w:id="414017606">
          <w:marLeft w:val="0"/>
          <w:marRight w:val="0"/>
          <w:marTop w:val="0"/>
          <w:marBottom w:val="0"/>
          <w:divBdr>
            <w:top w:val="none" w:sz="0" w:space="0" w:color="auto"/>
            <w:left w:val="none" w:sz="0" w:space="0" w:color="auto"/>
            <w:bottom w:val="none" w:sz="0" w:space="0" w:color="auto"/>
            <w:right w:val="none" w:sz="0" w:space="0" w:color="auto"/>
          </w:divBdr>
        </w:div>
        <w:div w:id="1703825882">
          <w:marLeft w:val="0"/>
          <w:marRight w:val="0"/>
          <w:marTop w:val="0"/>
          <w:marBottom w:val="0"/>
          <w:divBdr>
            <w:top w:val="none" w:sz="0" w:space="0" w:color="auto"/>
            <w:left w:val="none" w:sz="0" w:space="0" w:color="auto"/>
            <w:bottom w:val="none" w:sz="0" w:space="0" w:color="auto"/>
            <w:right w:val="none" w:sz="0" w:space="0" w:color="auto"/>
          </w:divBdr>
        </w:div>
        <w:div w:id="857080786">
          <w:marLeft w:val="0"/>
          <w:marRight w:val="0"/>
          <w:marTop w:val="0"/>
          <w:marBottom w:val="0"/>
          <w:divBdr>
            <w:top w:val="none" w:sz="0" w:space="0" w:color="auto"/>
            <w:left w:val="none" w:sz="0" w:space="0" w:color="auto"/>
            <w:bottom w:val="none" w:sz="0" w:space="0" w:color="auto"/>
            <w:right w:val="none" w:sz="0" w:space="0" w:color="auto"/>
          </w:divBdr>
        </w:div>
        <w:div w:id="323513565">
          <w:marLeft w:val="0"/>
          <w:marRight w:val="0"/>
          <w:marTop w:val="0"/>
          <w:marBottom w:val="0"/>
          <w:divBdr>
            <w:top w:val="none" w:sz="0" w:space="0" w:color="auto"/>
            <w:left w:val="none" w:sz="0" w:space="0" w:color="auto"/>
            <w:bottom w:val="none" w:sz="0" w:space="0" w:color="auto"/>
            <w:right w:val="none" w:sz="0" w:space="0" w:color="auto"/>
          </w:divBdr>
        </w:div>
        <w:div w:id="106781541">
          <w:marLeft w:val="0"/>
          <w:marRight w:val="0"/>
          <w:marTop w:val="0"/>
          <w:marBottom w:val="0"/>
          <w:divBdr>
            <w:top w:val="none" w:sz="0" w:space="0" w:color="auto"/>
            <w:left w:val="none" w:sz="0" w:space="0" w:color="auto"/>
            <w:bottom w:val="none" w:sz="0" w:space="0" w:color="auto"/>
            <w:right w:val="none" w:sz="0" w:space="0" w:color="auto"/>
          </w:divBdr>
        </w:div>
        <w:div w:id="1251963024">
          <w:marLeft w:val="0"/>
          <w:marRight w:val="0"/>
          <w:marTop w:val="0"/>
          <w:marBottom w:val="0"/>
          <w:divBdr>
            <w:top w:val="none" w:sz="0" w:space="0" w:color="auto"/>
            <w:left w:val="none" w:sz="0" w:space="0" w:color="auto"/>
            <w:bottom w:val="none" w:sz="0" w:space="0" w:color="auto"/>
            <w:right w:val="none" w:sz="0" w:space="0" w:color="auto"/>
          </w:divBdr>
        </w:div>
        <w:div w:id="1615867641">
          <w:marLeft w:val="0"/>
          <w:marRight w:val="0"/>
          <w:marTop w:val="0"/>
          <w:marBottom w:val="0"/>
          <w:divBdr>
            <w:top w:val="none" w:sz="0" w:space="0" w:color="auto"/>
            <w:left w:val="none" w:sz="0" w:space="0" w:color="auto"/>
            <w:bottom w:val="none" w:sz="0" w:space="0" w:color="auto"/>
            <w:right w:val="none" w:sz="0" w:space="0" w:color="auto"/>
          </w:divBdr>
        </w:div>
        <w:div w:id="628322402">
          <w:marLeft w:val="0"/>
          <w:marRight w:val="0"/>
          <w:marTop w:val="0"/>
          <w:marBottom w:val="0"/>
          <w:divBdr>
            <w:top w:val="none" w:sz="0" w:space="0" w:color="auto"/>
            <w:left w:val="none" w:sz="0" w:space="0" w:color="auto"/>
            <w:bottom w:val="none" w:sz="0" w:space="0" w:color="auto"/>
            <w:right w:val="none" w:sz="0" w:space="0" w:color="auto"/>
          </w:divBdr>
        </w:div>
        <w:div w:id="157355126">
          <w:marLeft w:val="0"/>
          <w:marRight w:val="0"/>
          <w:marTop w:val="0"/>
          <w:marBottom w:val="0"/>
          <w:divBdr>
            <w:top w:val="none" w:sz="0" w:space="0" w:color="auto"/>
            <w:left w:val="none" w:sz="0" w:space="0" w:color="auto"/>
            <w:bottom w:val="none" w:sz="0" w:space="0" w:color="auto"/>
            <w:right w:val="none" w:sz="0" w:space="0" w:color="auto"/>
          </w:divBdr>
        </w:div>
        <w:div w:id="573783246">
          <w:marLeft w:val="0"/>
          <w:marRight w:val="0"/>
          <w:marTop w:val="0"/>
          <w:marBottom w:val="0"/>
          <w:divBdr>
            <w:top w:val="none" w:sz="0" w:space="0" w:color="auto"/>
            <w:left w:val="none" w:sz="0" w:space="0" w:color="auto"/>
            <w:bottom w:val="none" w:sz="0" w:space="0" w:color="auto"/>
            <w:right w:val="none" w:sz="0" w:space="0" w:color="auto"/>
          </w:divBdr>
        </w:div>
        <w:div w:id="104413414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112</TotalTime>
  <Pages>1</Pages>
  <Words>331</Words>
  <Characters>1890</Characters>
  <Application>Microsoft Office Word</Application>
  <DocSecurity>0</DocSecurity>
  <Lines>15</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2217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Derya ÇAKIR</dc:creator>
  <cp:keywords/>
  <dc:description/>
  <cp:lastModifiedBy>Derya ÇAKIR</cp:lastModifiedBy>
  <cp:revision>12</cp:revision>
  <dcterms:created xsi:type="dcterms:W3CDTF">2019-05-02T12:01:00Z</dcterms:created>
  <dcterms:modified xsi:type="dcterms:W3CDTF">2019-05-03T06:00:00Z</dcterms:modified>
</cp:coreProperties>
</file>